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CEF" w:rsidP="007B1BA4">
      <w:pPr>
        <w:pStyle w:val="Title"/>
        <w:widowControl w:val="0"/>
        <w:tabs>
          <w:tab w:val="left" w:pos="3495"/>
        </w:tabs>
        <w:spacing w:line="216" w:lineRule="auto"/>
        <w:jc w:val="right"/>
        <w:rPr>
          <w:b w:val="0"/>
          <w:color w:val="000000"/>
          <w:sz w:val="24"/>
        </w:rPr>
      </w:pPr>
      <w:r>
        <w:rPr>
          <w:b w:val="0"/>
          <w:color w:val="000000"/>
          <w:sz w:val="24"/>
        </w:rPr>
        <w:t>КОПИЯ</w:t>
      </w:r>
    </w:p>
    <w:p w:rsidR="0081383D" w:rsidRPr="00DC0929" w:rsidP="007B1BA4">
      <w:pPr>
        <w:pStyle w:val="Title"/>
        <w:widowControl w:val="0"/>
        <w:tabs>
          <w:tab w:val="left" w:pos="3495"/>
        </w:tabs>
        <w:spacing w:line="216" w:lineRule="auto"/>
        <w:jc w:val="right"/>
        <w:rPr>
          <w:b w:val="0"/>
          <w:color w:val="000000"/>
          <w:sz w:val="24"/>
        </w:rPr>
      </w:pPr>
      <w:r w:rsidRPr="00DC0929">
        <w:rPr>
          <w:b w:val="0"/>
          <w:color w:val="000000"/>
          <w:sz w:val="24"/>
        </w:rPr>
        <w:t xml:space="preserve">УИД: </w:t>
      </w:r>
      <w:r w:rsidR="0028301D">
        <w:rPr>
          <w:b w:val="0"/>
          <w:sz w:val="24"/>
        </w:rPr>
        <w:t>86MS0026-01-2024-005425-92</w:t>
      </w:r>
    </w:p>
    <w:p w:rsidR="0081383D" w:rsidRPr="00DC0929" w:rsidP="007B1BA4">
      <w:pPr>
        <w:pStyle w:val="Title"/>
        <w:widowControl w:val="0"/>
        <w:tabs>
          <w:tab w:val="left" w:pos="3495"/>
        </w:tabs>
        <w:spacing w:line="216" w:lineRule="auto"/>
        <w:jc w:val="right"/>
        <w:rPr>
          <w:b w:val="0"/>
          <w:color w:val="000000"/>
          <w:sz w:val="24"/>
        </w:rPr>
      </w:pPr>
      <w:r w:rsidRPr="00DC0929">
        <w:rPr>
          <w:b w:val="0"/>
          <w:color w:val="000000"/>
          <w:sz w:val="24"/>
        </w:rPr>
        <w:t xml:space="preserve">Дело № </w:t>
      </w:r>
      <w:r w:rsidR="0028301D">
        <w:rPr>
          <w:b w:val="0"/>
          <w:sz w:val="24"/>
        </w:rPr>
        <w:t>05-0707/2601/2024</w:t>
      </w:r>
      <w:r w:rsidRPr="00DC0929">
        <w:rPr>
          <w:b w:val="0"/>
          <w:color w:val="000000"/>
          <w:sz w:val="24"/>
        </w:rPr>
        <w:t xml:space="preserve">   </w:t>
      </w:r>
    </w:p>
    <w:p w:rsidR="0081383D" w:rsidRPr="00BC658B" w:rsidP="007B1BA4">
      <w:pPr>
        <w:pStyle w:val="Title"/>
        <w:widowControl w:val="0"/>
        <w:tabs>
          <w:tab w:val="left" w:pos="3495"/>
        </w:tabs>
        <w:spacing w:line="216" w:lineRule="auto"/>
        <w:rPr>
          <w:b w:val="0"/>
          <w:color w:val="000000"/>
          <w:sz w:val="26"/>
          <w:szCs w:val="26"/>
        </w:rPr>
      </w:pPr>
      <w:r w:rsidRPr="00BC658B">
        <w:rPr>
          <w:b w:val="0"/>
          <w:color w:val="000000"/>
          <w:sz w:val="26"/>
          <w:szCs w:val="26"/>
        </w:rPr>
        <w:t>П О С Т А Н О В Л Е Н И Е</w:t>
      </w:r>
    </w:p>
    <w:p w:rsidR="0081383D" w:rsidRPr="00BC658B" w:rsidP="004227A3">
      <w:pPr>
        <w:pStyle w:val="Title"/>
        <w:widowControl w:val="0"/>
        <w:tabs>
          <w:tab w:val="left" w:pos="3495"/>
        </w:tabs>
        <w:spacing w:line="216" w:lineRule="auto"/>
        <w:rPr>
          <w:b w:val="0"/>
          <w:color w:val="000000"/>
          <w:sz w:val="26"/>
          <w:szCs w:val="26"/>
        </w:rPr>
      </w:pPr>
      <w:r w:rsidRPr="00BC658B">
        <w:rPr>
          <w:b w:val="0"/>
          <w:color w:val="000000"/>
          <w:sz w:val="26"/>
          <w:szCs w:val="26"/>
        </w:rPr>
        <w:t>по делу об административном правонарушении</w:t>
      </w:r>
    </w:p>
    <w:p w:rsidR="0081383D" w:rsidRPr="00BC658B" w:rsidP="007B1BA4">
      <w:pPr>
        <w:widowControl w:val="0"/>
        <w:tabs>
          <w:tab w:val="left" w:pos="3615"/>
        </w:tabs>
        <w:spacing w:line="216" w:lineRule="auto"/>
        <w:jc w:val="right"/>
        <w:rPr>
          <w:color w:val="000000"/>
          <w:sz w:val="26"/>
          <w:szCs w:val="26"/>
        </w:rPr>
      </w:pPr>
      <w:r w:rsidRPr="00BC658B">
        <w:rPr>
          <w:color w:val="000000"/>
          <w:sz w:val="26"/>
          <w:szCs w:val="26"/>
        </w:rPr>
        <w:t xml:space="preserve">город Сургут     </w:t>
      </w:r>
      <w:r w:rsidRPr="00BC658B" w:rsidR="008F4192">
        <w:rPr>
          <w:color w:val="000000"/>
          <w:sz w:val="26"/>
          <w:szCs w:val="26"/>
        </w:rPr>
        <w:t xml:space="preserve">                          </w:t>
      </w:r>
      <w:r w:rsidRPr="00BC658B">
        <w:rPr>
          <w:color w:val="000000"/>
          <w:sz w:val="26"/>
          <w:szCs w:val="26"/>
        </w:rPr>
        <w:t xml:space="preserve">                                    </w:t>
      </w:r>
      <w:r w:rsidR="0028301D">
        <w:rPr>
          <w:color w:val="000000"/>
          <w:sz w:val="26"/>
          <w:szCs w:val="26"/>
        </w:rPr>
        <w:t xml:space="preserve">                           </w:t>
      </w:r>
      <w:r w:rsidRPr="00BC658B">
        <w:rPr>
          <w:color w:val="000000"/>
          <w:sz w:val="26"/>
          <w:szCs w:val="26"/>
        </w:rPr>
        <w:t xml:space="preserve"> </w:t>
      </w:r>
      <w:r w:rsidR="0028301D">
        <w:rPr>
          <w:sz w:val="26"/>
          <w:szCs w:val="26"/>
        </w:rPr>
        <w:t>5 июня 2024</w:t>
      </w:r>
      <w:r w:rsidRPr="00BC658B">
        <w:rPr>
          <w:color w:val="000000"/>
          <w:sz w:val="26"/>
          <w:szCs w:val="26"/>
        </w:rPr>
        <w:t xml:space="preserve"> года                                                                        </w:t>
      </w:r>
    </w:p>
    <w:p w:rsidR="0081383D" w:rsidRPr="00BC658B" w:rsidP="007B1BA4">
      <w:pPr>
        <w:widowControl w:val="0"/>
        <w:spacing w:line="216" w:lineRule="auto"/>
        <w:rPr>
          <w:sz w:val="26"/>
          <w:szCs w:val="26"/>
        </w:rPr>
      </w:pPr>
      <w:r w:rsidRPr="00BC658B">
        <w:rPr>
          <w:sz w:val="26"/>
          <w:szCs w:val="26"/>
        </w:rPr>
        <w:t xml:space="preserve">  </w:t>
      </w:r>
    </w:p>
    <w:p w:rsidR="0081383D" w:rsidRPr="007B1BA4" w:rsidP="007B1BA4">
      <w:pPr>
        <w:widowControl w:val="0"/>
        <w:spacing w:line="216" w:lineRule="auto"/>
        <w:ind w:firstLine="709"/>
        <w:jc w:val="both"/>
        <w:rPr>
          <w:color w:val="000000"/>
          <w:sz w:val="26"/>
          <w:szCs w:val="26"/>
        </w:rPr>
      </w:pPr>
      <w:r w:rsidRPr="00BC658B">
        <w:rPr>
          <w:color w:val="000000"/>
          <w:sz w:val="26"/>
          <w:szCs w:val="26"/>
        </w:rPr>
        <w:t xml:space="preserve">Мировой судья судебного участка № 1 Сургутского судебного района города окружного значения Сургута Ханты-Мансийского автономного округа – Югры </w:t>
      </w:r>
      <w:r w:rsidR="00B55C9A">
        <w:rPr>
          <w:color w:val="000000"/>
          <w:sz w:val="26"/>
          <w:szCs w:val="26"/>
        </w:rPr>
        <w:br/>
      </w:r>
      <w:r w:rsidRPr="00BC658B">
        <w:rPr>
          <w:color w:val="000000"/>
          <w:sz w:val="26"/>
          <w:szCs w:val="26"/>
        </w:rPr>
        <w:t>Панков А.Ю.,</w:t>
      </w:r>
      <w:r w:rsidRPr="00BC658B">
        <w:rPr>
          <w:sz w:val="26"/>
          <w:szCs w:val="26"/>
        </w:rPr>
        <w:t xml:space="preserve"> расположенного по адресу: ХМАО - Югра, г. Сургут, ул. Гагарина, д. 9, каб. 504</w:t>
      </w:r>
      <w:r w:rsidRPr="00BC658B">
        <w:rPr>
          <w:color w:val="000000"/>
          <w:sz w:val="26"/>
          <w:szCs w:val="26"/>
        </w:rPr>
        <w:t xml:space="preserve">, с участием лица, в отношении которого ведется производство по делу об административном правонарушении </w:t>
      </w:r>
      <w:r w:rsidR="0028301D">
        <w:rPr>
          <w:sz w:val="26"/>
          <w:szCs w:val="26"/>
        </w:rPr>
        <w:t xml:space="preserve">Денисова </w:t>
      </w:r>
      <w:r w:rsidR="00660931">
        <w:rPr>
          <w:sz w:val="26"/>
          <w:szCs w:val="26"/>
        </w:rPr>
        <w:t>Е.Н.</w:t>
      </w:r>
      <w:r w:rsidRPr="00BC658B">
        <w:rPr>
          <w:color w:val="000000"/>
          <w:sz w:val="26"/>
          <w:szCs w:val="26"/>
        </w:rPr>
        <w:t xml:space="preserve">, </w:t>
      </w:r>
      <w:r w:rsidRPr="00BC658B">
        <w:rPr>
          <w:bCs/>
          <w:sz w:val="26"/>
          <w:szCs w:val="26"/>
        </w:rPr>
        <w:t xml:space="preserve">рассмотрев в открытом судебном заседании дело об административном правонарушении, предусмотренном </w:t>
      </w:r>
      <w:r w:rsidR="0028301D">
        <w:rPr>
          <w:bCs/>
          <w:sz w:val="26"/>
          <w:szCs w:val="26"/>
        </w:rPr>
        <w:t>ч.</w:t>
      </w:r>
      <w:r w:rsidR="00E01438">
        <w:rPr>
          <w:bCs/>
          <w:sz w:val="26"/>
          <w:szCs w:val="26"/>
        </w:rPr>
        <w:t xml:space="preserve"> </w:t>
      </w:r>
      <w:r w:rsidR="0028301D">
        <w:rPr>
          <w:bCs/>
          <w:sz w:val="26"/>
          <w:szCs w:val="26"/>
        </w:rPr>
        <w:t>2 ст. 7.27</w:t>
      </w:r>
      <w:r w:rsidRPr="00BC658B">
        <w:rPr>
          <w:bCs/>
          <w:sz w:val="26"/>
          <w:szCs w:val="26"/>
        </w:rPr>
        <w:t xml:space="preserve"> Кодекса Российской Федерации об административных правонарушениях в отношении</w:t>
      </w:r>
      <w:r w:rsidR="007B1BA4">
        <w:rPr>
          <w:color w:val="000000"/>
          <w:sz w:val="26"/>
          <w:szCs w:val="26"/>
        </w:rPr>
        <w:t xml:space="preserve"> </w:t>
      </w:r>
      <w:r w:rsidR="0028301D">
        <w:rPr>
          <w:color w:val="000000"/>
          <w:sz w:val="26"/>
          <w:szCs w:val="26"/>
        </w:rPr>
        <w:t xml:space="preserve">Денисова </w:t>
      </w:r>
      <w:r w:rsidR="00660931">
        <w:rPr>
          <w:color w:val="000000"/>
          <w:sz w:val="26"/>
          <w:szCs w:val="26"/>
        </w:rPr>
        <w:t>Е.Н.</w:t>
      </w:r>
      <w:r w:rsidRPr="00BC658B">
        <w:rPr>
          <w:bCs/>
          <w:sz w:val="26"/>
          <w:szCs w:val="26"/>
        </w:rPr>
        <w:t>,</w:t>
      </w:r>
      <w:r w:rsidRPr="004674D3" w:rsidR="004674D3">
        <w:rPr>
          <w:bCs/>
          <w:sz w:val="26"/>
          <w:szCs w:val="26"/>
        </w:rPr>
        <w:t xml:space="preserve"> </w:t>
      </w:r>
      <w:r w:rsidR="00660931">
        <w:rPr>
          <w:sz w:val="26"/>
          <w:szCs w:val="26"/>
        </w:rPr>
        <w:t>*</w:t>
      </w:r>
    </w:p>
    <w:p w:rsidR="0081383D" w:rsidRPr="00BC658B" w:rsidP="007B1BA4">
      <w:pPr>
        <w:widowControl w:val="0"/>
        <w:spacing w:before="120" w:after="120" w:line="216" w:lineRule="auto"/>
        <w:ind w:firstLine="709"/>
        <w:jc w:val="center"/>
        <w:rPr>
          <w:color w:val="000000"/>
          <w:sz w:val="26"/>
          <w:szCs w:val="26"/>
        </w:rPr>
      </w:pPr>
      <w:r w:rsidRPr="00BC658B">
        <w:rPr>
          <w:color w:val="000000"/>
          <w:sz w:val="26"/>
          <w:szCs w:val="26"/>
        </w:rPr>
        <w:t>УСТАНОВИЛ:</w:t>
      </w:r>
    </w:p>
    <w:p w:rsidR="0028301D" w:rsidP="007B1BA4">
      <w:pPr>
        <w:widowControl w:val="0"/>
        <w:spacing w:line="216" w:lineRule="auto"/>
        <w:ind w:firstLine="709"/>
        <w:contextualSpacing/>
        <w:jc w:val="both"/>
        <w:rPr>
          <w:sz w:val="26"/>
          <w:szCs w:val="26"/>
        </w:rPr>
      </w:pPr>
      <w:r>
        <w:rPr>
          <w:sz w:val="26"/>
          <w:szCs w:val="26"/>
        </w:rPr>
        <w:t>*</w:t>
      </w:r>
      <w:r w:rsidR="00E01438">
        <w:rPr>
          <w:sz w:val="26"/>
          <w:szCs w:val="26"/>
        </w:rPr>
        <w:t xml:space="preserve"> в </w:t>
      </w:r>
      <w:r>
        <w:rPr>
          <w:sz w:val="26"/>
          <w:szCs w:val="26"/>
        </w:rPr>
        <w:t>*</w:t>
      </w:r>
      <w:r w:rsidR="00E01438">
        <w:rPr>
          <w:sz w:val="26"/>
          <w:szCs w:val="26"/>
        </w:rPr>
        <w:t xml:space="preserve"> час. </w:t>
      </w:r>
      <w:r>
        <w:rPr>
          <w:sz w:val="26"/>
          <w:szCs w:val="26"/>
        </w:rPr>
        <w:t>*</w:t>
      </w:r>
      <w:r w:rsidR="00E01438">
        <w:rPr>
          <w:sz w:val="26"/>
          <w:szCs w:val="26"/>
        </w:rPr>
        <w:t>мин. Денисов Е.Н., находясь</w:t>
      </w:r>
      <w:r>
        <w:rPr>
          <w:sz w:val="26"/>
          <w:szCs w:val="26"/>
        </w:rPr>
        <w:t xml:space="preserve"> </w:t>
      </w:r>
      <w:r>
        <w:rPr>
          <w:sz w:val="26"/>
          <w:szCs w:val="26"/>
        </w:rPr>
        <w:t>*</w:t>
      </w:r>
      <w:r>
        <w:rPr>
          <w:sz w:val="26"/>
          <w:szCs w:val="26"/>
        </w:rPr>
        <w:t xml:space="preserve">, похитил </w:t>
      </w:r>
      <w:r>
        <w:rPr>
          <w:sz w:val="26"/>
          <w:szCs w:val="26"/>
        </w:rPr>
        <w:t>*</w:t>
      </w:r>
      <w:r>
        <w:rPr>
          <w:sz w:val="26"/>
          <w:szCs w:val="26"/>
        </w:rPr>
        <w:t xml:space="preserve"> чем причинил </w:t>
      </w:r>
      <w:r>
        <w:rPr>
          <w:sz w:val="26"/>
          <w:szCs w:val="26"/>
        </w:rPr>
        <w:t>*</w:t>
      </w:r>
      <w:r>
        <w:rPr>
          <w:color w:val="000000"/>
          <w:sz w:val="26"/>
          <w:szCs w:val="26"/>
        </w:rPr>
        <w:t>незначительный</w:t>
      </w:r>
      <w:r>
        <w:rPr>
          <w:sz w:val="26"/>
          <w:szCs w:val="26"/>
        </w:rPr>
        <w:t xml:space="preserve"> материальный ущерб на общую сумму </w:t>
      </w:r>
      <w:r>
        <w:rPr>
          <w:sz w:val="26"/>
          <w:szCs w:val="26"/>
        </w:rPr>
        <w:t>*</w:t>
      </w:r>
      <w:r>
        <w:rPr>
          <w:sz w:val="26"/>
          <w:szCs w:val="26"/>
        </w:rPr>
        <w:t xml:space="preserve"> то есть совершил мелкое хищение чужого имущества, стоимостью более </w:t>
      </w:r>
      <w:r>
        <w:rPr>
          <w:sz w:val="26"/>
          <w:szCs w:val="26"/>
        </w:rPr>
        <w:t>*</w:t>
      </w:r>
      <w:r>
        <w:rPr>
          <w:sz w:val="26"/>
          <w:szCs w:val="26"/>
        </w:rPr>
        <w:t xml:space="preserve"> рублей, но не более </w:t>
      </w:r>
      <w:r>
        <w:rPr>
          <w:sz w:val="26"/>
          <w:szCs w:val="26"/>
        </w:rPr>
        <w:t>*</w:t>
      </w:r>
      <w:r>
        <w:rPr>
          <w:sz w:val="26"/>
          <w:szCs w:val="26"/>
        </w:rPr>
        <w:t xml:space="preserve"> рублей путем кражи при отсутствии признаков преступлений, предусмотренных ч. 2, 3, 4 ст.158 УК РФ, ст. 158.1, ч. 2, 3, 4 ст. 159 УК РФ, ч. 2, 3, 4 ст. 159.1 УК РФ, ч. 2, 3, 4 ст. 159.2 УК РФ, ч. 2, 3, 4 ст. 159.3 УК РФ, ч. 2, 3, 4 ст. 159.5 УК РФ, ч. 2, 3, 4 ст. 159.6 УК РФ, ч. 2, 3 ст. 160 УК РФ.</w:t>
      </w:r>
    </w:p>
    <w:p w:rsidR="0028301D" w:rsidP="007B1BA4">
      <w:pPr>
        <w:widowControl w:val="0"/>
        <w:spacing w:line="216" w:lineRule="auto"/>
        <w:ind w:firstLine="709"/>
        <w:contextualSpacing/>
        <w:jc w:val="both"/>
        <w:rPr>
          <w:color w:val="FF0000"/>
          <w:sz w:val="26"/>
          <w:szCs w:val="26"/>
        </w:rPr>
      </w:pPr>
      <w:r>
        <w:rPr>
          <w:sz w:val="26"/>
          <w:szCs w:val="26"/>
        </w:rPr>
        <w:t>В судебном заседании Денисов Е.Н. вину в совершении данного административного правонарушения признал</w:t>
      </w:r>
      <w:r>
        <w:rPr>
          <w:color w:val="FF0000"/>
          <w:sz w:val="26"/>
          <w:szCs w:val="26"/>
        </w:rPr>
        <w:t xml:space="preserve">.  </w:t>
      </w:r>
    </w:p>
    <w:p w:rsidR="0028301D" w:rsidP="007B1BA4">
      <w:pPr>
        <w:widowControl w:val="0"/>
        <w:spacing w:line="216" w:lineRule="auto"/>
        <w:ind w:firstLine="709"/>
        <w:contextualSpacing/>
        <w:jc w:val="both"/>
        <w:rPr>
          <w:sz w:val="26"/>
          <w:szCs w:val="26"/>
        </w:rPr>
      </w:pPr>
      <w:r>
        <w:rPr>
          <w:sz w:val="26"/>
          <w:szCs w:val="26"/>
        </w:rPr>
        <w:t>Представитель потерпевшего в судебное заседание не явился, просил рассмотреть дело в его отсутствие.</w:t>
      </w:r>
    </w:p>
    <w:p w:rsidR="0028301D" w:rsidP="007B1BA4">
      <w:pPr>
        <w:widowControl w:val="0"/>
        <w:spacing w:line="216" w:lineRule="auto"/>
        <w:ind w:firstLine="709"/>
        <w:contextualSpacing/>
        <w:jc w:val="both"/>
        <w:rPr>
          <w:sz w:val="26"/>
          <w:szCs w:val="26"/>
        </w:rPr>
      </w:pPr>
      <w:r>
        <w:rPr>
          <w:sz w:val="26"/>
          <w:szCs w:val="26"/>
        </w:rPr>
        <w:t xml:space="preserve">На основании п.3 ст.25.2 КоАП РФ, с учетом мнения лиц, участвующих в деле, мировой судья приходит к выводу о возможности рассмотрения дела в отсутствие представителя потерпевшего. </w:t>
      </w:r>
    </w:p>
    <w:p w:rsidR="0028301D" w:rsidP="007B1BA4">
      <w:pPr>
        <w:widowControl w:val="0"/>
        <w:shd w:val="clear" w:color="auto" w:fill="FFFFFF"/>
        <w:spacing w:line="216" w:lineRule="auto"/>
        <w:ind w:firstLine="709"/>
        <w:contextualSpacing/>
        <w:jc w:val="both"/>
        <w:rPr>
          <w:sz w:val="26"/>
          <w:szCs w:val="26"/>
        </w:rPr>
      </w:pPr>
      <w:r>
        <w:rPr>
          <w:color w:val="000000"/>
          <w:sz w:val="26"/>
          <w:szCs w:val="26"/>
        </w:rPr>
        <w:t xml:space="preserve">Изучив материалы дела, заслушав объяснения </w:t>
      </w:r>
      <w:r>
        <w:rPr>
          <w:sz w:val="26"/>
          <w:szCs w:val="26"/>
        </w:rPr>
        <w:t>Денисова Е.Н.</w:t>
      </w:r>
      <w:r>
        <w:rPr>
          <w:color w:val="000000"/>
          <w:sz w:val="26"/>
          <w:szCs w:val="26"/>
        </w:rPr>
        <w:t>, судья пришел к следующим выводам.</w:t>
      </w:r>
    </w:p>
    <w:p w:rsidR="0028301D" w:rsidRPr="007B1BA4" w:rsidP="007B1BA4">
      <w:pPr>
        <w:widowControl w:val="0"/>
        <w:shd w:val="clear" w:color="auto" w:fill="FFFFFF"/>
        <w:spacing w:line="216" w:lineRule="auto"/>
        <w:ind w:firstLine="709"/>
        <w:contextualSpacing/>
        <w:jc w:val="both"/>
        <w:rPr>
          <w:sz w:val="26"/>
          <w:szCs w:val="26"/>
        </w:rPr>
      </w:pPr>
      <w:r>
        <w:rPr>
          <w:color w:val="000000"/>
          <w:sz w:val="26"/>
          <w:szCs w:val="26"/>
        </w:rPr>
        <w:t>*</w:t>
      </w:r>
    </w:p>
    <w:p w:rsidR="0028301D" w:rsidP="007B1BA4">
      <w:pPr>
        <w:widowControl w:val="0"/>
        <w:spacing w:line="216" w:lineRule="auto"/>
        <w:ind w:firstLine="709"/>
        <w:contextualSpacing/>
        <w:jc w:val="both"/>
        <w:rPr>
          <w:color w:val="000000"/>
          <w:sz w:val="26"/>
          <w:szCs w:val="26"/>
        </w:rPr>
      </w:pPr>
      <w:r>
        <w:rPr>
          <w:color w:val="000000"/>
          <w:sz w:val="26"/>
          <w:szCs w:val="26"/>
        </w:rPr>
        <w:t xml:space="preserve">Совокупность представленных доказательств, которые мировой судья признает </w:t>
      </w:r>
      <w:r>
        <w:rPr>
          <w:color w:val="000000"/>
          <w:sz w:val="26"/>
          <w:szCs w:val="26"/>
        </w:rPr>
        <w:t xml:space="preserve">относимыми и допустимыми, позволяет суду сделать вывод о виновности </w:t>
      </w:r>
      <w:r>
        <w:rPr>
          <w:color w:val="000000"/>
          <w:sz w:val="26"/>
          <w:szCs w:val="26"/>
        </w:rPr>
        <w:br/>
      </w:r>
      <w:r>
        <w:rPr>
          <w:sz w:val="26"/>
          <w:szCs w:val="26"/>
        </w:rPr>
        <w:t>Денисова Е.Н.</w:t>
      </w:r>
      <w:r>
        <w:rPr>
          <w:color w:val="000000"/>
          <w:sz w:val="26"/>
          <w:szCs w:val="26"/>
        </w:rPr>
        <w:t xml:space="preserve"> в совершении инкриминируемого правонарушения.</w:t>
      </w:r>
    </w:p>
    <w:p w:rsidR="0028301D" w:rsidP="007B1BA4">
      <w:pPr>
        <w:widowControl w:val="0"/>
        <w:spacing w:line="216" w:lineRule="auto"/>
        <w:ind w:firstLine="709"/>
        <w:contextualSpacing/>
        <w:jc w:val="both"/>
        <w:rPr>
          <w:sz w:val="26"/>
          <w:szCs w:val="26"/>
        </w:rPr>
      </w:pPr>
      <w:r>
        <w:rPr>
          <w:sz w:val="26"/>
          <w:szCs w:val="26"/>
        </w:rPr>
        <w:t>Действия Денисова Е.Н.</w:t>
      </w:r>
      <w:r>
        <w:rPr>
          <w:color w:val="000000"/>
          <w:sz w:val="26"/>
          <w:szCs w:val="26"/>
        </w:rPr>
        <w:t xml:space="preserve"> </w:t>
      </w:r>
      <w:r>
        <w:rPr>
          <w:sz w:val="26"/>
          <w:szCs w:val="26"/>
        </w:rPr>
        <w:t>судья квалифицирует по судья квалифицирует по ч. 2 ст.7.27 КоАП РФ –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28301D" w:rsidP="007B1BA4">
      <w:pPr>
        <w:widowControl w:val="0"/>
        <w:spacing w:line="216" w:lineRule="auto"/>
        <w:ind w:firstLine="709"/>
        <w:contextualSpacing/>
        <w:jc w:val="both"/>
        <w:rPr>
          <w:sz w:val="26"/>
          <w:szCs w:val="26"/>
        </w:rPr>
      </w:pPr>
      <w:r>
        <w:rPr>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rsidR="0028301D" w:rsidP="007B1BA4">
      <w:pPr>
        <w:widowControl w:val="0"/>
        <w:spacing w:line="216" w:lineRule="auto"/>
        <w:ind w:firstLine="709"/>
        <w:contextualSpacing/>
        <w:jc w:val="both"/>
        <w:rPr>
          <w:sz w:val="26"/>
          <w:szCs w:val="26"/>
        </w:rPr>
      </w:pPr>
      <w:r>
        <w:rPr>
          <w:sz w:val="26"/>
          <w:szCs w:val="26"/>
        </w:rPr>
        <w:t>Обстоятельств, перечисленных в ст. 29.2 КоАП РФ, исключающих возможность рассмотрения дела, не имеется.</w:t>
      </w:r>
    </w:p>
    <w:p w:rsidR="0028301D" w:rsidP="007B1BA4">
      <w:pPr>
        <w:widowControl w:val="0"/>
        <w:spacing w:line="216" w:lineRule="auto"/>
        <w:ind w:firstLine="709"/>
        <w:contextualSpacing/>
        <w:jc w:val="both"/>
        <w:rPr>
          <w:color w:val="000000"/>
          <w:sz w:val="26"/>
          <w:szCs w:val="26"/>
        </w:rPr>
      </w:pPr>
      <w:r>
        <w:rPr>
          <w:color w:val="000000"/>
          <w:sz w:val="26"/>
          <w:szCs w:val="26"/>
        </w:rPr>
        <w:t>Обстоятельства, смягчающие административную ответственность, предусмотренные ст. 4.2 Кодекса Российской Федерации об административных правонарушениях, мировым судьей не установлены.</w:t>
      </w:r>
    </w:p>
    <w:p w:rsidR="0028301D" w:rsidP="007B1BA4">
      <w:pPr>
        <w:widowControl w:val="0"/>
        <w:spacing w:line="216" w:lineRule="auto"/>
        <w:ind w:firstLine="709"/>
        <w:contextualSpacing/>
        <w:jc w:val="both"/>
        <w:rPr>
          <w:color w:val="000000"/>
          <w:sz w:val="26"/>
          <w:szCs w:val="26"/>
        </w:rPr>
      </w:pPr>
      <w:r>
        <w:rPr>
          <w:color w:val="000000"/>
          <w:sz w:val="26"/>
          <w:szCs w:val="26"/>
        </w:rPr>
        <w:t>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мировым судьей не установлены.</w:t>
      </w:r>
    </w:p>
    <w:p w:rsidR="0028301D" w:rsidP="007B1BA4">
      <w:pPr>
        <w:widowControl w:val="0"/>
        <w:spacing w:line="216" w:lineRule="auto"/>
        <w:ind w:firstLine="709"/>
        <w:contextualSpacing/>
        <w:jc w:val="both"/>
        <w:rPr>
          <w:color w:val="000000"/>
          <w:sz w:val="26"/>
          <w:szCs w:val="26"/>
        </w:rPr>
      </w:pPr>
      <w:r>
        <w:rPr>
          <w:color w:val="000000"/>
          <w:sz w:val="26"/>
          <w:szCs w:val="26"/>
        </w:rPr>
        <w:t>Санкция ч. 2 ст. 7.27 КоАП РФ предусматривает наказание в виде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E01438" w:rsidP="007B1BA4">
      <w:pPr>
        <w:widowControl w:val="0"/>
        <w:spacing w:line="216" w:lineRule="auto"/>
        <w:ind w:firstLine="709"/>
        <w:contextualSpacing/>
        <w:jc w:val="both"/>
        <w:rPr>
          <w:color w:val="000000"/>
          <w:sz w:val="26"/>
          <w:szCs w:val="26"/>
        </w:rPr>
      </w:pPr>
      <w:r>
        <w:rPr>
          <w:color w:val="000000"/>
          <w:sz w:val="26"/>
          <w:szCs w:val="26"/>
        </w:rPr>
        <w:t>Денисов</w:t>
      </w:r>
      <w:r w:rsidRPr="00E01438">
        <w:rPr>
          <w:color w:val="000000"/>
          <w:sz w:val="26"/>
          <w:szCs w:val="26"/>
        </w:rPr>
        <w:t xml:space="preserve"> Е.Н.  не относится к кругу лиц, указанных в ч. 2 ст. 3.9 КоАП РФ.</w:t>
      </w:r>
    </w:p>
    <w:p w:rsidR="0028301D" w:rsidP="007B1BA4">
      <w:pPr>
        <w:widowControl w:val="0"/>
        <w:spacing w:line="216" w:lineRule="auto"/>
        <w:ind w:firstLine="709"/>
        <w:contextualSpacing/>
        <w:jc w:val="both"/>
        <w:rPr>
          <w:color w:val="000000"/>
          <w:sz w:val="26"/>
          <w:szCs w:val="26"/>
        </w:rPr>
      </w:pPr>
      <w:r>
        <w:rPr>
          <w:color w:val="000000"/>
          <w:sz w:val="26"/>
          <w:szCs w:val="26"/>
        </w:rPr>
        <w:t>При определении меры наказания суд учитывает характер и степень общественной опасности деяния, данные о личности нарушителя, его отношение к содеянному, обстоятельства, смягчающие и отягчающие ответственность, а также цели и задачи административного наказания и полагает справедливым назначить наказание в виде административного ареста.</w:t>
      </w:r>
    </w:p>
    <w:p w:rsidR="0028301D" w:rsidP="007B1BA4">
      <w:pPr>
        <w:widowControl w:val="0"/>
        <w:spacing w:line="216" w:lineRule="auto"/>
        <w:ind w:firstLine="709"/>
        <w:contextualSpacing/>
        <w:jc w:val="both"/>
        <w:rPr>
          <w:color w:val="000000"/>
          <w:sz w:val="26"/>
          <w:szCs w:val="26"/>
        </w:rPr>
      </w:pPr>
      <w:r>
        <w:rPr>
          <w:color w:val="000000"/>
          <w:sz w:val="26"/>
          <w:szCs w:val="26"/>
        </w:rPr>
        <w:t xml:space="preserve">На основании изложенного и руководствуясь ст. ст. 29.9 - 29.11 КоАП РФ, </w:t>
      </w:r>
    </w:p>
    <w:p w:rsidR="0028301D" w:rsidRPr="0044788A" w:rsidP="007B1BA4">
      <w:pPr>
        <w:widowControl w:val="0"/>
        <w:spacing w:line="216" w:lineRule="auto"/>
        <w:ind w:firstLine="709"/>
        <w:contextualSpacing/>
        <w:jc w:val="both"/>
        <w:rPr>
          <w:color w:val="000000"/>
          <w:sz w:val="10"/>
          <w:szCs w:val="10"/>
        </w:rPr>
      </w:pPr>
    </w:p>
    <w:p w:rsidR="0028301D" w:rsidP="007B1BA4">
      <w:pPr>
        <w:widowControl w:val="0"/>
        <w:spacing w:before="120" w:after="120" w:line="216" w:lineRule="auto"/>
        <w:ind w:firstLine="709"/>
        <w:contextualSpacing/>
        <w:jc w:val="center"/>
        <w:rPr>
          <w:sz w:val="26"/>
          <w:szCs w:val="26"/>
        </w:rPr>
      </w:pPr>
      <w:r>
        <w:rPr>
          <w:sz w:val="26"/>
          <w:szCs w:val="26"/>
        </w:rPr>
        <w:t>ПОСТАНОВИЛ:</w:t>
      </w:r>
    </w:p>
    <w:p w:rsidR="0028301D" w:rsidRPr="0044788A" w:rsidP="007B1BA4">
      <w:pPr>
        <w:widowControl w:val="0"/>
        <w:spacing w:before="120" w:after="120" w:line="216" w:lineRule="auto"/>
        <w:ind w:firstLine="709"/>
        <w:contextualSpacing/>
        <w:jc w:val="center"/>
        <w:rPr>
          <w:sz w:val="10"/>
          <w:szCs w:val="10"/>
        </w:rPr>
      </w:pPr>
    </w:p>
    <w:p w:rsidR="0028301D" w:rsidP="007B1BA4">
      <w:pPr>
        <w:widowControl w:val="0"/>
        <w:spacing w:line="216" w:lineRule="auto"/>
        <w:ind w:firstLine="709"/>
        <w:contextualSpacing/>
        <w:jc w:val="both"/>
        <w:rPr>
          <w:color w:val="000000"/>
          <w:sz w:val="26"/>
          <w:szCs w:val="26"/>
        </w:rPr>
      </w:pPr>
      <w:r>
        <w:rPr>
          <w:sz w:val="26"/>
          <w:szCs w:val="26"/>
        </w:rPr>
        <w:t xml:space="preserve">признать Денисова </w:t>
      </w:r>
      <w:r w:rsidR="00660931">
        <w:rPr>
          <w:sz w:val="26"/>
          <w:szCs w:val="26"/>
        </w:rPr>
        <w:t>Е.Н.</w:t>
      </w:r>
      <w:r>
        <w:rPr>
          <w:sz w:val="26"/>
          <w:szCs w:val="26"/>
        </w:rPr>
        <w:t xml:space="preserve"> виновным в совершении административного правонарушения, предусмотренного </w:t>
      </w:r>
      <w:r>
        <w:rPr>
          <w:color w:val="000000"/>
          <w:sz w:val="26"/>
          <w:szCs w:val="26"/>
        </w:rPr>
        <w:t xml:space="preserve">ч. 2 ст. 7.27 </w:t>
      </w:r>
      <w:r>
        <w:rPr>
          <w:bCs/>
          <w:sz w:val="26"/>
          <w:szCs w:val="26"/>
        </w:rPr>
        <w:t>Кодекса Российской Федерации об административных правонарушениях</w:t>
      </w:r>
      <w:r>
        <w:rPr>
          <w:sz w:val="26"/>
          <w:szCs w:val="26"/>
        </w:rPr>
        <w:t xml:space="preserve"> и назначить ему административное наказание в виде </w:t>
      </w:r>
      <w:r>
        <w:rPr>
          <w:color w:val="000000"/>
          <w:sz w:val="26"/>
          <w:szCs w:val="26"/>
        </w:rPr>
        <w:t xml:space="preserve">административного ареста сроком на                                            14 (четырнадцать) суток. </w:t>
      </w:r>
    </w:p>
    <w:p w:rsidR="0028301D" w:rsidP="007B1BA4">
      <w:pPr>
        <w:widowControl w:val="0"/>
        <w:spacing w:line="216" w:lineRule="auto"/>
        <w:ind w:firstLine="709"/>
        <w:contextualSpacing/>
        <w:jc w:val="both"/>
        <w:rPr>
          <w:color w:val="000000"/>
          <w:sz w:val="26"/>
          <w:szCs w:val="26"/>
        </w:rPr>
      </w:pPr>
      <w:r>
        <w:rPr>
          <w:color w:val="000000"/>
          <w:sz w:val="26"/>
          <w:szCs w:val="26"/>
        </w:rPr>
        <w:t xml:space="preserve">Срок административного ареста исчислять с момента </w:t>
      </w:r>
      <w:r w:rsidR="007B1BA4">
        <w:rPr>
          <w:color w:val="000000"/>
          <w:sz w:val="26"/>
          <w:szCs w:val="26"/>
        </w:rPr>
        <w:t xml:space="preserve">административного задержания, то есть </w:t>
      </w:r>
      <w:r w:rsidR="00660931">
        <w:rPr>
          <w:color w:val="000000"/>
          <w:sz w:val="26"/>
          <w:szCs w:val="26"/>
        </w:rPr>
        <w:t>*</w:t>
      </w:r>
      <w:r>
        <w:rPr>
          <w:color w:val="000000"/>
          <w:sz w:val="26"/>
          <w:szCs w:val="26"/>
        </w:rPr>
        <w:t xml:space="preserve"> года.</w:t>
      </w:r>
    </w:p>
    <w:p w:rsidR="0028301D" w:rsidP="007B1BA4">
      <w:pPr>
        <w:widowControl w:val="0"/>
        <w:spacing w:line="216" w:lineRule="auto"/>
        <w:ind w:firstLine="709"/>
        <w:contextualSpacing/>
        <w:jc w:val="both"/>
        <w:rPr>
          <w:sz w:val="26"/>
          <w:szCs w:val="26"/>
        </w:rPr>
      </w:pPr>
      <w:r>
        <w:rPr>
          <w:sz w:val="26"/>
          <w:szCs w:val="26"/>
        </w:rPr>
        <w:t>Постановление подлежит немедленному исполнению.</w:t>
      </w:r>
    </w:p>
    <w:p w:rsidR="0081383D" w:rsidP="007B1BA4">
      <w:pPr>
        <w:widowControl w:val="0"/>
        <w:spacing w:line="216" w:lineRule="auto"/>
        <w:ind w:firstLine="709"/>
        <w:jc w:val="both"/>
        <w:rPr>
          <w:sz w:val="26"/>
          <w:szCs w:val="26"/>
        </w:rPr>
      </w:pPr>
      <w:r w:rsidRPr="00BC658B">
        <w:rPr>
          <w:sz w:val="26"/>
          <w:szCs w:val="26"/>
        </w:rPr>
        <w:t>Постановление может быть обжаловано в Сургутский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десяти суток со дня вручения или получения копии постановления.</w:t>
      </w:r>
    </w:p>
    <w:p w:rsidR="0081383D" w:rsidRPr="00BC658B" w:rsidP="003F44A7">
      <w:pPr>
        <w:widowControl w:val="0"/>
        <w:spacing w:line="216" w:lineRule="auto"/>
        <w:jc w:val="both"/>
        <w:rPr>
          <w:sz w:val="26"/>
          <w:szCs w:val="26"/>
        </w:rPr>
      </w:pPr>
    </w:p>
    <w:p w:rsidR="0081383D" w:rsidRPr="007B1BA4" w:rsidP="007B1BA4">
      <w:pPr>
        <w:widowControl w:val="0"/>
        <w:spacing w:line="216" w:lineRule="auto"/>
        <w:jc w:val="both"/>
        <w:rPr>
          <w:sz w:val="26"/>
          <w:szCs w:val="26"/>
        </w:rPr>
      </w:pPr>
      <w:r w:rsidRPr="00BC658B">
        <w:rPr>
          <w:sz w:val="26"/>
          <w:szCs w:val="26"/>
        </w:rPr>
        <w:t>Мировой судья</w:t>
      </w:r>
      <w:r w:rsidRPr="00BC658B">
        <w:rPr>
          <w:sz w:val="26"/>
          <w:szCs w:val="26"/>
        </w:rPr>
        <w:tab/>
      </w:r>
      <w:r w:rsidRPr="00BC658B">
        <w:rPr>
          <w:sz w:val="26"/>
          <w:szCs w:val="26"/>
        </w:rPr>
        <w:tab/>
      </w:r>
      <w:r w:rsidRPr="00BC658B">
        <w:rPr>
          <w:sz w:val="26"/>
          <w:szCs w:val="26"/>
        </w:rPr>
        <w:tab/>
      </w:r>
      <w:r w:rsidRPr="00BC658B">
        <w:rPr>
          <w:sz w:val="26"/>
          <w:szCs w:val="26"/>
        </w:rPr>
        <w:tab/>
        <w:t>/подпись/</w:t>
      </w:r>
      <w:r w:rsidRPr="00BC658B">
        <w:rPr>
          <w:sz w:val="26"/>
          <w:szCs w:val="26"/>
        </w:rPr>
        <w:tab/>
      </w:r>
      <w:r w:rsidRPr="00BC658B">
        <w:rPr>
          <w:sz w:val="26"/>
          <w:szCs w:val="26"/>
        </w:rPr>
        <w:tab/>
      </w:r>
      <w:r w:rsidRPr="00BC658B">
        <w:rPr>
          <w:sz w:val="26"/>
          <w:szCs w:val="26"/>
        </w:rPr>
        <w:tab/>
        <w:t xml:space="preserve">        А.Ю. Панков</w:t>
      </w:r>
    </w:p>
    <w:p w:rsidR="0081383D" w:rsidRPr="0064765E" w:rsidP="00F333DF">
      <w:pPr>
        <w:widowControl w:val="0"/>
        <w:autoSpaceDN w:val="0"/>
        <w:spacing w:line="216" w:lineRule="auto"/>
        <w:jc w:val="both"/>
        <w:rPr>
          <w:sz w:val="22"/>
          <w:szCs w:val="22"/>
        </w:rPr>
      </w:pPr>
      <w:r w:rsidRPr="0064765E">
        <w:rPr>
          <w:sz w:val="22"/>
          <w:szCs w:val="22"/>
        </w:rPr>
        <w:t xml:space="preserve">КОПИЯ ВЕРНА </w:t>
      </w:r>
      <w:r w:rsidR="0028301D">
        <w:rPr>
          <w:sz w:val="22"/>
          <w:szCs w:val="22"/>
        </w:rPr>
        <w:t>5 июня 2024</w:t>
      </w:r>
      <w:r w:rsidRPr="0064765E">
        <w:rPr>
          <w:sz w:val="22"/>
          <w:szCs w:val="22"/>
        </w:rPr>
        <w:t xml:space="preserve"> года</w:t>
      </w:r>
    </w:p>
    <w:p w:rsidR="0081383D" w:rsidRPr="0064765E" w:rsidP="00F333DF">
      <w:pPr>
        <w:widowControl w:val="0"/>
        <w:autoSpaceDN w:val="0"/>
        <w:spacing w:line="216" w:lineRule="auto"/>
        <w:jc w:val="both"/>
        <w:rPr>
          <w:sz w:val="22"/>
          <w:szCs w:val="22"/>
        </w:rPr>
      </w:pPr>
      <w:r w:rsidRPr="0064765E">
        <w:rPr>
          <w:sz w:val="22"/>
          <w:szCs w:val="22"/>
        </w:rPr>
        <w:t>Мировой судья судебного участка № 1 Сургутского</w:t>
      </w:r>
    </w:p>
    <w:p w:rsidR="0081383D" w:rsidRPr="0064765E" w:rsidP="00F333DF">
      <w:pPr>
        <w:widowControl w:val="0"/>
        <w:autoSpaceDN w:val="0"/>
        <w:spacing w:line="216" w:lineRule="auto"/>
        <w:jc w:val="both"/>
        <w:rPr>
          <w:sz w:val="22"/>
          <w:szCs w:val="22"/>
        </w:rPr>
      </w:pPr>
      <w:r w:rsidRPr="0064765E">
        <w:rPr>
          <w:sz w:val="22"/>
          <w:szCs w:val="22"/>
        </w:rPr>
        <w:t>судебного района города окружного значения Сургута</w:t>
      </w:r>
    </w:p>
    <w:p w:rsidR="0081383D" w:rsidRPr="0064765E" w:rsidP="00F333DF">
      <w:pPr>
        <w:widowControl w:val="0"/>
        <w:autoSpaceDN w:val="0"/>
        <w:spacing w:line="216" w:lineRule="auto"/>
        <w:jc w:val="both"/>
        <w:rPr>
          <w:sz w:val="22"/>
          <w:szCs w:val="22"/>
          <w:u w:val="single"/>
        </w:rPr>
      </w:pPr>
      <w:r w:rsidRPr="0064765E">
        <w:rPr>
          <w:sz w:val="22"/>
          <w:szCs w:val="22"/>
        </w:rPr>
        <w:t>ХМАО-Югры ______________________ А.Ю. Панков</w:t>
      </w:r>
    </w:p>
    <w:p w:rsidR="00DC0929" w:rsidRPr="007B1BA4" w:rsidP="00F333DF">
      <w:pPr>
        <w:widowControl w:val="0"/>
        <w:autoSpaceDN w:val="0"/>
        <w:spacing w:line="216" w:lineRule="auto"/>
        <w:jc w:val="both"/>
        <w:rPr>
          <w:sz w:val="22"/>
          <w:szCs w:val="22"/>
        </w:rPr>
      </w:pPr>
      <w:r w:rsidRPr="0064765E">
        <w:rPr>
          <w:sz w:val="22"/>
          <w:szCs w:val="22"/>
        </w:rPr>
        <w:t xml:space="preserve">Подлинный документ находится в деле № </w:t>
      </w:r>
      <w:r w:rsidR="0028301D">
        <w:rPr>
          <w:sz w:val="22"/>
          <w:szCs w:val="22"/>
        </w:rPr>
        <w:t>05-0707/2601/2024</w:t>
      </w:r>
    </w:p>
    <w:sectPr w:rsidSect="008F4192">
      <w:headerReference w:type="even" r:id="rId4"/>
      <w:headerReference w:type="default" r:id="rId5"/>
      <w:footerReference w:type="even" r:id="rId6"/>
      <w:footerReference w:type="default" r:id="rId7"/>
      <w:headerReference w:type="first" r:id="rId8"/>
      <w:footerReference w:type="first" r:id="rId9"/>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http://sr-srg-pkms1/xlp1/</w:t>
          </w:r>
        </w:p>
      </w:tc>
      <w:tc>
        <w:tcPr>
          <w:tcW w:w="693" w:type="dxa"/>
          <w:shd w:val="clear" w:color="auto" w:fill="auto"/>
        </w:tcPr>
        <w:p w:rsidR="00402F8D" w:rsidRPr="0081383D">
          <w:pPr>
            <w:pStyle w:val="Header"/>
            <w:rPr>
              <w:color w:val="FFFFFF"/>
              <w:lang w:val="en-US"/>
            </w:rPr>
          </w:pPr>
          <w:r>
            <w:rPr>
              <w:color w:val="FFFFFF"/>
              <w:lang w:val="en-US"/>
            </w:rPr>
            <w:t>069de058-4b46-44a4-a14f-4ad8a3864cc7</w:t>
          </w:r>
        </w:p>
      </w:tc>
    </w:tr>
  </w:tbl>
  <w:p w:rsidR="00402F8D" w:rsidRPr="0081383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87B9D"/>
    <w:rsid w:val="000944D5"/>
    <w:rsid w:val="00097A34"/>
    <w:rsid w:val="000A11D0"/>
    <w:rsid w:val="000A28AC"/>
    <w:rsid w:val="000A3457"/>
    <w:rsid w:val="000A47B1"/>
    <w:rsid w:val="000D241C"/>
    <w:rsid w:val="000D6C48"/>
    <w:rsid w:val="000E664B"/>
    <w:rsid w:val="000F0916"/>
    <w:rsid w:val="000F7989"/>
    <w:rsid w:val="00113DC6"/>
    <w:rsid w:val="00153A2B"/>
    <w:rsid w:val="00166B61"/>
    <w:rsid w:val="00172840"/>
    <w:rsid w:val="00182F07"/>
    <w:rsid w:val="00197FCE"/>
    <w:rsid w:val="001A5FA9"/>
    <w:rsid w:val="00207961"/>
    <w:rsid w:val="0021539E"/>
    <w:rsid w:val="00241631"/>
    <w:rsid w:val="002470BE"/>
    <w:rsid w:val="0025772E"/>
    <w:rsid w:val="00274068"/>
    <w:rsid w:val="00275812"/>
    <w:rsid w:val="0028301D"/>
    <w:rsid w:val="002A212B"/>
    <w:rsid w:val="002A71E9"/>
    <w:rsid w:val="002D07E6"/>
    <w:rsid w:val="002D356D"/>
    <w:rsid w:val="002D405E"/>
    <w:rsid w:val="002F6E8A"/>
    <w:rsid w:val="00323AA9"/>
    <w:rsid w:val="00362393"/>
    <w:rsid w:val="00370417"/>
    <w:rsid w:val="003C6B41"/>
    <w:rsid w:val="003D11CD"/>
    <w:rsid w:val="003D1EE0"/>
    <w:rsid w:val="003E3928"/>
    <w:rsid w:val="003F44A7"/>
    <w:rsid w:val="00402F8D"/>
    <w:rsid w:val="004227A3"/>
    <w:rsid w:val="00431E00"/>
    <w:rsid w:val="004422E9"/>
    <w:rsid w:val="0044788A"/>
    <w:rsid w:val="004511E2"/>
    <w:rsid w:val="004674D3"/>
    <w:rsid w:val="00476AC4"/>
    <w:rsid w:val="00486F65"/>
    <w:rsid w:val="004B0163"/>
    <w:rsid w:val="004D3325"/>
    <w:rsid w:val="004D6DE2"/>
    <w:rsid w:val="00516B54"/>
    <w:rsid w:val="00530A06"/>
    <w:rsid w:val="00532F94"/>
    <w:rsid w:val="0054461C"/>
    <w:rsid w:val="00560E1D"/>
    <w:rsid w:val="0056788F"/>
    <w:rsid w:val="005823AF"/>
    <w:rsid w:val="00584FE2"/>
    <w:rsid w:val="0058668D"/>
    <w:rsid w:val="005920B0"/>
    <w:rsid w:val="005946B8"/>
    <w:rsid w:val="006058F4"/>
    <w:rsid w:val="00614EA6"/>
    <w:rsid w:val="00626CEF"/>
    <w:rsid w:val="00631F8D"/>
    <w:rsid w:val="006331E3"/>
    <w:rsid w:val="0064765E"/>
    <w:rsid w:val="00651F68"/>
    <w:rsid w:val="00652CD3"/>
    <w:rsid w:val="00660931"/>
    <w:rsid w:val="00661929"/>
    <w:rsid w:val="006A2FD4"/>
    <w:rsid w:val="006B368C"/>
    <w:rsid w:val="006F220C"/>
    <w:rsid w:val="0071240F"/>
    <w:rsid w:val="00717EEC"/>
    <w:rsid w:val="007432DE"/>
    <w:rsid w:val="00754B91"/>
    <w:rsid w:val="007570F5"/>
    <w:rsid w:val="00780C43"/>
    <w:rsid w:val="00781C06"/>
    <w:rsid w:val="0079771D"/>
    <w:rsid w:val="007B04CD"/>
    <w:rsid w:val="007B1BA4"/>
    <w:rsid w:val="007B29FF"/>
    <w:rsid w:val="007D1A54"/>
    <w:rsid w:val="007E6002"/>
    <w:rsid w:val="0081383D"/>
    <w:rsid w:val="008147F5"/>
    <w:rsid w:val="00816899"/>
    <w:rsid w:val="008243CE"/>
    <w:rsid w:val="0084582B"/>
    <w:rsid w:val="00886785"/>
    <w:rsid w:val="00890CB3"/>
    <w:rsid w:val="0089211F"/>
    <w:rsid w:val="0089393A"/>
    <w:rsid w:val="00893DDF"/>
    <w:rsid w:val="008A33C7"/>
    <w:rsid w:val="008C3C91"/>
    <w:rsid w:val="008C4527"/>
    <w:rsid w:val="008C6DEF"/>
    <w:rsid w:val="008D4A2B"/>
    <w:rsid w:val="008E65A9"/>
    <w:rsid w:val="008F4192"/>
    <w:rsid w:val="009047C6"/>
    <w:rsid w:val="00930202"/>
    <w:rsid w:val="00941DDE"/>
    <w:rsid w:val="00950EBC"/>
    <w:rsid w:val="009C5616"/>
    <w:rsid w:val="00A01710"/>
    <w:rsid w:val="00A54D2D"/>
    <w:rsid w:val="00A91075"/>
    <w:rsid w:val="00AB7940"/>
    <w:rsid w:val="00AC0378"/>
    <w:rsid w:val="00AC4626"/>
    <w:rsid w:val="00AD0FF9"/>
    <w:rsid w:val="00AF2AFA"/>
    <w:rsid w:val="00B07E61"/>
    <w:rsid w:val="00B24373"/>
    <w:rsid w:val="00B25E84"/>
    <w:rsid w:val="00B3272A"/>
    <w:rsid w:val="00B46D85"/>
    <w:rsid w:val="00B55C9A"/>
    <w:rsid w:val="00B83CE2"/>
    <w:rsid w:val="00B851D2"/>
    <w:rsid w:val="00B921AF"/>
    <w:rsid w:val="00BC2E59"/>
    <w:rsid w:val="00BC658B"/>
    <w:rsid w:val="00BD3407"/>
    <w:rsid w:val="00C056A0"/>
    <w:rsid w:val="00C1157C"/>
    <w:rsid w:val="00C34040"/>
    <w:rsid w:val="00C75973"/>
    <w:rsid w:val="00CB3181"/>
    <w:rsid w:val="00CF0A9B"/>
    <w:rsid w:val="00CF0C38"/>
    <w:rsid w:val="00D05236"/>
    <w:rsid w:val="00D17F2B"/>
    <w:rsid w:val="00D64649"/>
    <w:rsid w:val="00D65F02"/>
    <w:rsid w:val="00DC0929"/>
    <w:rsid w:val="00DD3751"/>
    <w:rsid w:val="00DE01F2"/>
    <w:rsid w:val="00DE768E"/>
    <w:rsid w:val="00DF199D"/>
    <w:rsid w:val="00E01438"/>
    <w:rsid w:val="00E12323"/>
    <w:rsid w:val="00E34E9E"/>
    <w:rsid w:val="00E40710"/>
    <w:rsid w:val="00E70851"/>
    <w:rsid w:val="00E94601"/>
    <w:rsid w:val="00EA2E1B"/>
    <w:rsid w:val="00EC6ED5"/>
    <w:rsid w:val="00ED0A79"/>
    <w:rsid w:val="00EE432C"/>
    <w:rsid w:val="00EE4E30"/>
    <w:rsid w:val="00F333DF"/>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B7FAC00-3DFC-4096-98A9-521C3A24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a"/>
    <w:uiPriority w:val="99"/>
    <w:qFormat/>
    <w:rsid w:val="0081383D"/>
    <w:pPr>
      <w:jc w:val="center"/>
    </w:pPr>
    <w:rPr>
      <w:b/>
      <w:bCs/>
      <w:sz w:val="36"/>
    </w:rPr>
  </w:style>
  <w:style w:type="character" w:customStyle="1" w:styleId="a">
    <w:name w:val="Название Знак"/>
    <w:link w:val="Title"/>
    <w:uiPriority w:val="99"/>
    <w:rsid w:val="0081383D"/>
    <w:rPr>
      <w:b/>
      <w:bCs/>
      <w:sz w:val="36"/>
      <w:szCs w:val="24"/>
    </w:rPr>
  </w:style>
  <w:style w:type="character" w:styleId="Hyperlink">
    <w:name w:val="Hyperlink"/>
    <w:uiPriority w:val="99"/>
    <w:unhideWhenUsed/>
    <w:rsid w:val="0081383D"/>
    <w:rPr>
      <w:color w:val="0000FF"/>
      <w:u w:val="single"/>
    </w:rPr>
  </w:style>
  <w:style w:type="paragraph" w:styleId="BodyTextIndent">
    <w:name w:val="Body Text Indent"/>
    <w:basedOn w:val="Normal"/>
    <w:link w:val="a0"/>
    <w:uiPriority w:val="99"/>
    <w:unhideWhenUsed/>
    <w:rsid w:val="00DC0929"/>
    <w:pPr>
      <w:spacing w:after="120"/>
      <w:ind w:left="283"/>
    </w:pPr>
  </w:style>
  <w:style w:type="character" w:customStyle="1" w:styleId="a0">
    <w:name w:val="Основной текст с отступом Знак"/>
    <w:link w:val="BodyTextIndent"/>
    <w:uiPriority w:val="99"/>
    <w:rsid w:val="00DC09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